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Королева,6/1                     о выполняемых работах и услугах по содержанию общего имущества в 2022г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>о доходах и расходах по МКД  Королева,6/1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5"/>
        <w:gridCol w:w="1417"/>
        <w:gridCol w:w="1080"/>
        <w:gridCol w:w="961"/>
        <w:gridCol w:w="1812"/>
        <w:gridCol w:w="1306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нормативу),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СиР, СОИД (по нормативу: ХВС,ГВС,электоэнергия),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Королева,6/1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2068961.28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174227.79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1726699.72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178033.77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>ИТОГО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2068961.28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174227.79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1726699.72-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178033.77-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0.00-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LibreOffice/7.3.4.2$Windows_X86_64 LibreOffice_project/728fec16bd5f605073805c3c9e7c4212a0120dc5</Application>
  <AppVersion>15.0000</AppVersion>
  <Pages>1</Pages>
  <Words>101</Words>
  <Characters>674</Characters>
  <CharactersWithSpaces>977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2023-03-23T11:50:32Z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